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B054F" w14:textId="77777777" w:rsidR="00466930" w:rsidRDefault="00666C6F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SUGGESTED LANGUAGE FOR ENDORSEMENTS &amp; RESOLUTIONS</w:t>
      </w:r>
    </w:p>
    <w:p w14:paraId="3DB793D2" w14:textId="77777777" w:rsidR="00666C6F" w:rsidRPr="00666C6F" w:rsidRDefault="00666C6F" w:rsidP="00E71F9F">
      <w:pPr>
        <w:ind w:left="60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</w:t>
      </w:r>
    </w:p>
    <w:p w14:paraId="46AEBD53" w14:textId="77777777" w:rsidR="00666C6F" w:rsidRPr="00666C6F" w:rsidRDefault="00666C6F" w:rsidP="00E71F9F">
      <w:pPr>
        <w:ind w:left="600"/>
        <w:rPr>
          <w:rFonts w:ascii="Calibri" w:hAnsi="Calibri"/>
        </w:rPr>
      </w:pPr>
    </w:p>
    <w:p w14:paraId="38A1F16B" w14:textId="77777777" w:rsidR="00466930" w:rsidRPr="00666C6F" w:rsidRDefault="007874C3" w:rsidP="00E71F9F">
      <w:pPr>
        <w:ind w:left="60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Recital of </w:t>
      </w:r>
      <w:r w:rsidR="00466930" w:rsidRPr="00666C6F">
        <w:rPr>
          <w:rFonts w:ascii="Calibri" w:hAnsi="Calibri"/>
          <w:b/>
        </w:rPr>
        <w:t>facts:</w:t>
      </w:r>
    </w:p>
    <w:p w14:paraId="37B76EA9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</w:p>
    <w:p w14:paraId="131D2C9A" w14:textId="77777777" w:rsidR="00466930" w:rsidRPr="00666C6F" w:rsidRDefault="00466930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• Tobacco is the leading cause of preventable death in the United States and is projected to take a billion lives in this century worldwide.</w:t>
      </w:r>
    </w:p>
    <w:p w14:paraId="6144D64D" w14:textId="77777777" w:rsidR="00466930" w:rsidRPr="00666C6F" w:rsidRDefault="00466930" w:rsidP="00E71F9F">
      <w:pPr>
        <w:ind w:left="600"/>
        <w:rPr>
          <w:rFonts w:ascii="Calibri" w:hAnsi="Calibri"/>
        </w:rPr>
      </w:pPr>
    </w:p>
    <w:p w14:paraId="28DE3751" w14:textId="77777777" w:rsidR="00466930" w:rsidRPr="00666C6F" w:rsidRDefault="00A263CA" w:rsidP="00E71F9F">
      <w:pPr>
        <w:ind w:left="600"/>
        <w:rPr>
          <w:rFonts w:ascii="Calibri" w:hAnsi="Calibri"/>
        </w:rPr>
      </w:pPr>
      <w:r>
        <w:rPr>
          <w:rFonts w:ascii="Calibri" w:hAnsi="Calibri"/>
        </w:rPr>
        <w:t>• More than e</w:t>
      </w:r>
      <w:r w:rsidR="00466930" w:rsidRPr="00666C6F">
        <w:rPr>
          <w:rFonts w:ascii="Calibri" w:hAnsi="Calibri"/>
        </w:rPr>
        <w:t>ight in ten smokers start as adolescents. The US tobacco industry has a documente</w:t>
      </w:r>
      <w:r w:rsidR="00B75E77">
        <w:rPr>
          <w:rFonts w:ascii="Calibri" w:hAnsi="Calibri"/>
        </w:rPr>
        <w:t>d history of promoting smoking to youth, including in Hollywood films.</w:t>
      </w:r>
      <w:r w:rsidR="00466930" w:rsidRPr="00666C6F">
        <w:rPr>
          <w:rFonts w:ascii="Calibri" w:hAnsi="Calibri"/>
        </w:rPr>
        <w:t xml:space="preserve"> One in three children who start smoking will ultimately die prematurely from a tobacco-induced disease.</w:t>
      </w:r>
    </w:p>
    <w:p w14:paraId="6FFCF51D" w14:textId="77777777" w:rsidR="00F06B67" w:rsidRPr="00666C6F" w:rsidRDefault="00F06B67" w:rsidP="00E71F9F">
      <w:pPr>
        <w:ind w:left="600"/>
        <w:rPr>
          <w:rFonts w:ascii="Calibri" w:hAnsi="Calibri"/>
        </w:rPr>
      </w:pPr>
    </w:p>
    <w:p w14:paraId="56545FCE" w14:textId="77777777" w:rsidR="00466930" w:rsidRPr="00666C6F" w:rsidRDefault="00F06B67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 xml:space="preserve">• In 2012, the US Surgeon General concluded that exposure to smoking on screen </w:t>
      </w:r>
      <w:r w:rsidRPr="00B75E77">
        <w:rPr>
          <w:rFonts w:ascii="Calibri" w:hAnsi="Calibri"/>
          <w:i/>
        </w:rPr>
        <w:t>causes</w:t>
      </w:r>
      <w:r w:rsidRPr="00666C6F">
        <w:rPr>
          <w:rFonts w:ascii="Calibri" w:hAnsi="Calibri"/>
        </w:rPr>
        <w:t xml:space="preserve"> </w:t>
      </w:r>
      <w:r w:rsidR="00666C6F" w:rsidRPr="00666C6F">
        <w:rPr>
          <w:rFonts w:ascii="Calibri" w:hAnsi="Calibri"/>
        </w:rPr>
        <w:t>young</w:t>
      </w:r>
      <w:r w:rsidRPr="00666C6F">
        <w:rPr>
          <w:rFonts w:ascii="Calibri" w:hAnsi="Calibri"/>
        </w:rPr>
        <w:t xml:space="preserve"> people to start smoking.</w:t>
      </w:r>
      <w:r w:rsidR="00666C6F">
        <w:rPr>
          <w:rFonts w:ascii="Calibri" w:hAnsi="Calibri"/>
        </w:rPr>
        <w:t xml:space="preserve"> Based on large-scale longitudinal studies, t</w:t>
      </w:r>
      <w:r w:rsidR="00666C6F" w:rsidRPr="00666C6F">
        <w:rPr>
          <w:rFonts w:ascii="Calibri" w:hAnsi="Calibri"/>
        </w:rPr>
        <w:t xml:space="preserve">he US Centers for Disease </w:t>
      </w:r>
      <w:r w:rsidR="00666C6F" w:rsidRPr="00B75E77">
        <w:rPr>
          <w:rFonts w:ascii="Calibri" w:hAnsi="Calibri"/>
          <w:spacing w:val="-4"/>
        </w:rPr>
        <w:t>Control</w:t>
      </w:r>
      <w:r w:rsidR="00B75E77" w:rsidRPr="00B75E77">
        <w:rPr>
          <w:rFonts w:ascii="Calibri" w:hAnsi="Calibri"/>
          <w:spacing w:val="-4"/>
        </w:rPr>
        <w:t xml:space="preserve"> and Prevention</w:t>
      </w:r>
      <w:r w:rsidR="00666C6F" w:rsidRPr="00B75E77">
        <w:rPr>
          <w:rFonts w:ascii="Calibri" w:hAnsi="Calibri"/>
          <w:spacing w:val="-4"/>
        </w:rPr>
        <w:t xml:space="preserve"> (CDC) projects that 37 percent of new young US smokers will be recruited</w:t>
      </w:r>
      <w:r w:rsidR="00666C6F" w:rsidRPr="00666C6F">
        <w:rPr>
          <w:rFonts w:ascii="Calibri" w:hAnsi="Calibri"/>
        </w:rPr>
        <w:t xml:space="preserve"> to smoke primarily by their exposure to smoking on screen.</w:t>
      </w:r>
    </w:p>
    <w:p w14:paraId="7DEC4EDA" w14:textId="77777777" w:rsidR="00F06B67" w:rsidRPr="00666C6F" w:rsidRDefault="00F06B67" w:rsidP="00E71F9F">
      <w:pPr>
        <w:ind w:left="600"/>
        <w:rPr>
          <w:rFonts w:ascii="Calibri" w:hAnsi="Calibri"/>
        </w:rPr>
      </w:pPr>
    </w:p>
    <w:p w14:paraId="6D9A0C69" w14:textId="2845F051" w:rsidR="00F06B67" w:rsidRPr="00666C6F" w:rsidRDefault="00F06B67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• Among children ali</w:t>
      </w:r>
      <w:r w:rsidR="00666C6F">
        <w:rPr>
          <w:rFonts w:ascii="Calibri" w:hAnsi="Calibri"/>
        </w:rPr>
        <w:t xml:space="preserve">ve today, the CDC estimates that </w:t>
      </w:r>
      <w:r w:rsidRPr="00666C6F">
        <w:rPr>
          <w:rFonts w:ascii="Calibri" w:hAnsi="Calibri"/>
        </w:rPr>
        <w:t xml:space="preserve">exposure to on-screen smoking will </w:t>
      </w:r>
      <w:r w:rsidR="00666C6F">
        <w:rPr>
          <w:rFonts w:ascii="Calibri" w:hAnsi="Calibri"/>
        </w:rPr>
        <w:t xml:space="preserve">recruit </w:t>
      </w:r>
      <w:r w:rsidRPr="00666C6F">
        <w:rPr>
          <w:rFonts w:ascii="Calibri" w:hAnsi="Calibri"/>
        </w:rPr>
        <w:t>6.4 million</w:t>
      </w:r>
      <w:r w:rsidR="00666C6F">
        <w:rPr>
          <w:rFonts w:ascii="Calibri" w:hAnsi="Calibri"/>
        </w:rPr>
        <w:t xml:space="preserve"> girls and boys</w:t>
      </w:r>
      <w:r w:rsidRPr="00666C6F">
        <w:rPr>
          <w:rFonts w:ascii="Calibri" w:hAnsi="Calibri"/>
        </w:rPr>
        <w:t xml:space="preserve"> to become smokers, </w:t>
      </w:r>
      <w:r w:rsidR="00A263CA">
        <w:rPr>
          <w:rFonts w:ascii="Calibri" w:hAnsi="Calibri"/>
        </w:rPr>
        <w:t>of whom</w:t>
      </w:r>
      <w:r w:rsidRPr="00666C6F">
        <w:rPr>
          <w:rFonts w:ascii="Calibri" w:hAnsi="Calibri"/>
        </w:rPr>
        <w:t xml:space="preserve"> 2</w:t>
      </w:r>
      <w:r w:rsidR="00FA70B2">
        <w:rPr>
          <w:rFonts w:ascii="Calibri" w:hAnsi="Calibri"/>
        </w:rPr>
        <w:t>.1</w:t>
      </w:r>
      <w:r w:rsidRPr="00666C6F">
        <w:rPr>
          <w:rFonts w:ascii="Calibri" w:hAnsi="Calibri"/>
        </w:rPr>
        <w:t xml:space="preserve"> million </w:t>
      </w:r>
      <w:r w:rsidR="00666C6F">
        <w:rPr>
          <w:rFonts w:ascii="Calibri" w:hAnsi="Calibri"/>
        </w:rPr>
        <w:t>will ultimately die prematurely from</w:t>
      </w:r>
      <w:r w:rsidRPr="00666C6F">
        <w:rPr>
          <w:rFonts w:ascii="Calibri" w:hAnsi="Calibri"/>
        </w:rPr>
        <w:t xml:space="preserve"> diseases caused by smoking.</w:t>
      </w:r>
    </w:p>
    <w:p w14:paraId="49DB04DD" w14:textId="77777777" w:rsidR="00F06B67" w:rsidRPr="00666C6F" w:rsidRDefault="00F06B67" w:rsidP="00E71F9F">
      <w:pPr>
        <w:ind w:left="600"/>
        <w:rPr>
          <w:rFonts w:ascii="Calibri" w:hAnsi="Calibri"/>
        </w:rPr>
      </w:pPr>
    </w:p>
    <w:p w14:paraId="725681B3" w14:textId="08E029C9" w:rsidR="007874C3" w:rsidRDefault="00F06B67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 xml:space="preserve">• The US Surgeon General reports that </w:t>
      </w:r>
      <w:r w:rsidR="00666C6F">
        <w:rPr>
          <w:rFonts w:ascii="Calibri" w:hAnsi="Calibri"/>
        </w:rPr>
        <w:t>R-rating</w:t>
      </w:r>
      <w:r w:rsidRPr="00666C6F">
        <w:rPr>
          <w:rFonts w:ascii="Calibri" w:hAnsi="Calibri"/>
        </w:rPr>
        <w:t xml:space="preserve"> </w:t>
      </w:r>
      <w:r w:rsidR="00666C6F" w:rsidRPr="00666C6F">
        <w:rPr>
          <w:rFonts w:ascii="Calibri" w:hAnsi="Calibri"/>
        </w:rPr>
        <w:t>future</w:t>
      </w:r>
      <w:r w:rsidRPr="00666C6F">
        <w:rPr>
          <w:rFonts w:ascii="Calibri" w:hAnsi="Calibri"/>
        </w:rPr>
        <w:t xml:space="preserve"> </w:t>
      </w:r>
      <w:r w:rsidR="00666C6F" w:rsidRPr="00666C6F">
        <w:rPr>
          <w:rFonts w:ascii="Calibri" w:hAnsi="Calibri"/>
        </w:rPr>
        <w:t>movies</w:t>
      </w:r>
      <w:r w:rsidRPr="00666C6F">
        <w:rPr>
          <w:rFonts w:ascii="Calibri" w:hAnsi="Calibri"/>
        </w:rPr>
        <w:t xml:space="preserve"> with tobacco imagery </w:t>
      </w:r>
      <w:r w:rsidR="00666C6F">
        <w:rPr>
          <w:rFonts w:ascii="Calibri" w:hAnsi="Calibri"/>
        </w:rPr>
        <w:t>would</w:t>
      </w:r>
      <w:r w:rsidRPr="00666C6F">
        <w:rPr>
          <w:rFonts w:ascii="Calibri" w:hAnsi="Calibri"/>
        </w:rPr>
        <w:t xml:space="preserve"> reduce</w:t>
      </w:r>
      <w:r w:rsidR="006821CB">
        <w:rPr>
          <w:rFonts w:ascii="Calibri" w:hAnsi="Calibri"/>
        </w:rPr>
        <w:t xml:space="preserve"> </w:t>
      </w:r>
      <w:r w:rsidRPr="00666C6F">
        <w:rPr>
          <w:rFonts w:ascii="Calibri" w:hAnsi="Calibri"/>
        </w:rPr>
        <w:t>youth smoking</w:t>
      </w:r>
      <w:r w:rsidR="006821CB">
        <w:rPr>
          <w:rFonts w:ascii="Calibri" w:hAnsi="Calibri"/>
        </w:rPr>
        <w:t xml:space="preserve"> rates</w:t>
      </w:r>
      <w:r w:rsidRPr="00666C6F">
        <w:rPr>
          <w:rFonts w:ascii="Calibri" w:hAnsi="Calibri"/>
        </w:rPr>
        <w:t xml:space="preserve"> by nearly one-fi</w:t>
      </w:r>
      <w:r w:rsidR="00666C6F">
        <w:rPr>
          <w:rFonts w:ascii="Calibri" w:hAnsi="Calibri"/>
        </w:rPr>
        <w:t>fth. The CDC estimates that the R-rating</w:t>
      </w:r>
      <w:r w:rsidRPr="00666C6F">
        <w:rPr>
          <w:rFonts w:ascii="Calibri" w:hAnsi="Calibri"/>
        </w:rPr>
        <w:t xml:space="preserve"> policy alone would </w:t>
      </w:r>
      <w:r w:rsidR="00666C6F">
        <w:rPr>
          <w:rFonts w:ascii="Calibri" w:hAnsi="Calibri"/>
        </w:rPr>
        <w:t>prevent</w:t>
      </w:r>
      <w:r w:rsidRPr="00666C6F">
        <w:rPr>
          <w:rFonts w:ascii="Calibri" w:hAnsi="Calibri"/>
        </w:rPr>
        <w:t xml:space="preserve"> </w:t>
      </w:r>
      <w:r w:rsidR="00B75E77">
        <w:rPr>
          <w:rFonts w:ascii="Calibri" w:hAnsi="Calibri"/>
        </w:rPr>
        <w:t>one</w:t>
      </w:r>
      <w:r w:rsidRPr="00666C6F">
        <w:rPr>
          <w:rFonts w:ascii="Calibri" w:hAnsi="Calibri"/>
        </w:rPr>
        <w:t xml:space="preserve"> million deaths from tobacco-induced diseases in this generation.</w:t>
      </w:r>
    </w:p>
    <w:p w14:paraId="7BBAB40C" w14:textId="77777777" w:rsidR="007874C3" w:rsidRDefault="007874C3" w:rsidP="00E71F9F">
      <w:pPr>
        <w:ind w:left="600"/>
        <w:rPr>
          <w:rFonts w:ascii="Calibri" w:hAnsi="Calibri"/>
        </w:rPr>
      </w:pPr>
    </w:p>
    <w:p w14:paraId="449A32A9" w14:textId="1AAFC7FB" w:rsidR="007874C3" w:rsidRPr="00666C6F" w:rsidRDefault="007874C3" w:rsidP="00E71F9F">
      <w:pPr>
        <w:ind w:left="600"/>
        <w:rPr>
          <w:rFonts w:ascii="Calibri" w:hAnsi="Calibri"/>
        </w:rPr>
      </w:pPr>
      <w:r>
        <w:rPr>
          <w:rFonts w:ascii="Calibri" w:hAnsi="Calibri"/>
        </w:rPr>
        <w:t>•</w:t>
      </w:r>
      <w:r w:rsidR="00FA70B2">
        <w:rPr>
          <w:rFonts w:ascii="Calibri" w:hAnsi="Calibri"/>
        </w:rPr>
        <w:t xml:space="preserve"> A</w:t>
      </w:r>
      <w:r>
        <w:rPr>
          <w:rFonts w:ascii="Calibri" w:hAnsi="Calibri"/>
        </w:rPr>
        <w:t>n R-rating for smoking</w:t>
      </w:r>
      <w:r w:rsidR="00FA70B2">
        <w:rPr>
          <w:rFonts w:ascii="Calibri" w:hAnsi="Calibri"/>
        </w:rPr>
        <w:t xml:space="preserve">, like </w:t>
      </w:r>
      <w:r w:rsidR="00FA70B2">
        <w:rPr>
          <w:rFonts w:ascii="Calibri" w:hAnsi="Calibri"/>
        </w:rPr>
        <w:t>R-rating</w:t>
      </w:r>
      <w:r w:rsidR="004D2FB5">
        <w:rPr>
          <w:rFonts w:ascii="Calibri" w:hAnsi="Calibri"/>
        </w:rPr>
        <w:t>s</w:t>
      </w:r>
      <w:r w:rsidR="00FA70B2">
        <w:rPr>
          <w:rFonts w:ascii="Calibri" w:hAnsi="Calibri"/>
        </w:rPr>
        <w:t xml:space="preserve"> for other content</w:t>
      </w:r>
      <w:r w:rsidR="004D2FB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4D2FB5">
        <w:rPr>
          <w:rFonts w:ascii="Calibri" w:hAnsi="Calibri"/>
        </w:rPr>
        <w:t>will</w:t>
      </w:r>
      <w:r>
        <w:rPr>
          <w:rFonts w:ascii="Calibri" w:hAnsi="Calibri"/>
        </w:rPr>
        <w:t xml:space="preserve"> create an incentive for film producers and distributors to reserve </w:t>
      </w:r>
      <w:r w:rsidR="004D2FB5">
        <w:rPr>
          <w:rFonts w:ascii="Calibri" w:hAnsi="Calibri"/>
        </w:rPr>
        <w:t xml:space="preserve">future </w:t>
      </w:r>
      <w:r>
        <w:rPr>
          <w:rFonts w:ascii="Calibri" w:hAnsi="Calibri"/>
        </w:rPr>
        <w:t>smoking</w:t>
      </w:r>
      <w:r w:rsidR="004D2FB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films marketed to mature audiences. </w:t>
      </w:r>
      <w:r w:rsidR="004D2FB5">
        <w:rPr>
          <w:rFonts w:ascii="Calibri" w:hAnsi="Calibri"/>
        </w:rPr>
        <w:t>Ending</w:t>
      </w:r>
      <w:r>
        <w:rPr>
          <w:rFonts w:ascii="Calibri" w:hAnsi="Calibri"/>
        </w:rPr>
        <w:t xml:space="preserve"> smoking </w:t>
      </w:r>
      <w:r w:rsidR="004D2FB5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="004D2FB5">
        <w:rPr>
          <w:rFonts w:ascii="Calibri" w:hAnsi="Calibri"/>
        </w:rPr>
        <w:t xml:space="preserve">the US movies young people see most </w:t>
      </w:r>
      <w:r w:rsidR="00B75E77">
        <w:rPr>
          <w:rFonts w:ascii="Calibri" w:hAnsi="Calibri"/>
        </w:rPr>
        <w:t xml:space="preserve">will </w:t>
      </w:r>
      <w:r>
        <w:rPr>
          <w:rFonts w:ascii="Calibri" w:hAnsi="Calibri"/>
        </w:rPr>
        <w:t>reduce exposure</w:t>
      </w:r>
      <w:r w:rsidR="00B75E77">
        <w:rPr>
          <w:rFonts w:ascii="Calibri" w:hAnsi="Calibri"/>
        </w:rPr>
        <w:t xml:space="preserve"> to tobacco promotion</w:t>
      </w:r>
      <w:r w:rsidR="006821CB">
        <w:rPr>
          <w:rFonts w:ascii="Calibri" w:hAnsi="Calibri"/>
        </w:rPr>
        <w:t xml:space="preserve"> not only</w:t>
      </w:r>
      <w:r w:rsidR="004D2FB5">
        <w:rPr>
          <w:rFonts w:ascii="Calibri" w:hAnsi="Calibri"/>
        </w:rPr>
        <w:t xml:space="preserve"> in the US and</w:t>
      </w:r>
      <w:r>
        <w:rPr>
          <w:rFonts w:ascii="Calibri" w:hAnsi="Calibri"/>
        </w:rPr>
        <w:t xml:space="preserve"> around the world.</w:t>
      </w:r>
    </w:p>
    <w:p w14:paraId="6A965270" w14:textId="77777777" w:rsidR="00F06B67" w:rsidRPr="00666C6F" w:rsidRDefault="00F06B67" w:rsidP="00E71F9F">
      <w:pPr>
        <w:ind w:left="600"/>
        <w:rPr>
          <w:rFonts w:ascii="Calibri" w:hAnsi="Calibri"/>
        </w:rPr>
      </w:pPr>
    </w:p>
    <w:p w14:paraId="23E572BF" w14:textId="77777777" w:rsidR="00466930" w:rsidRPr="00666C6F" w:rsidRDefault="00F06B67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 xml:space="preserve">• The CDC and other </w:t>
      </w:r>
      <w:r w:rsidR="00666C6F" w:rsidRPr="00666C6F">
        <w:rPr>
          <w:rFonts w:ascii="Calibri" w:hAnsi="Calibri"/>
        </w:rPr>
        <w:t>health</w:t>
      </w:r>
      <w:r w:rsidRPr="00666C6F">
        <w:rPr>
          <w:rFonts w:ascii="Calibri" w:hAnsi="Calibri"/>
        </w:rPr>
        <w:t xml:space="preserve"> authorities, including the World Health Organization and leading health organizations in the US, Can</w:t>
      </w:r>
      <w:r w:rsidR="00B75E77">
        <w:rPr>
          <w:rFonts w:ascii="Calibri" w:hAnsi="Calibri"/>
        </w:rPr>
        <w:t>ada and Europe,</w:t>
      </w:r>
      <w:r w:rsidR="00666C6F">
        <w:rPr>
          <w:rFonts w:ascii="Calibri" w:hAnsi="Calibri"/>
        </w:rPr>
        <w:t xml:space="preserve"> have endorsed the</w:t>
      </w:r>
      <w:r w:rsidRPr="00666C6F">
        <w:rPr>
          <w:rFonts w:ascii="Calibri" w:hAnsi="Calibri"/>
        </w:rPr>
        <w:t xml:space="preserve"> adult </w:t>
      </w:r>
      <w:r w:rsidR="00666C6F">
        <w:rPr>
          <w:rFonts w:ascii="Calibri" w:hAnsi="Calibri"/>
        </w:rPr>
        <w:t xml:space="preserve">(R) </w:t>
      </w:r>
      <w:r w:rsidRPr="00666C6F">
        <w:rPr>
          <w:rFonts w:ascii="Calibri" w:hAnsi="Calibri"/>
        </w:rPr>
        <w:t>rating and complementary, evidence-based policies</w:t>
      </w:r>
      <w:r w:rsidR="004D2FB5">
        <w:rPr>
          <w:rFonts w:ascii="Calibri" w:hAnsi="Calibri"/>
        </w:rPr>
        <w:t xml:space="preserve"> to</w:t>
      </w:r>
      <w:r w:rsidR="00B75E77">
        <w:rPr>
          <w:rFonts w:ascii="Calibri" w:hAnsi="Calibri"/>
        </w:rPr>
        <w:t xml:space="preserve"> (a)</w:t>
      </w:r>
      <w:r w:rsidR="004D2FB5">
        <w:rPr>
          <w:rFonts w:ascii="Calibri" w:hAnsi="Calibri"/>
        </w:rPr>
        <w:t xml:space="preserve"> </w:t>
      </w:r>
      <w:r w:rsidR="00666C6F" w:rsidRPr="00666C6F">
        <w:rPr>
          <w:rFonts w:ascii="Calibri" w:hAnsi="Calibri"/>
        </w:rPr>
        <w:t>permanently</w:t>
      </w:r>
      <w:r w:rsidRPr="00666C6F">
        <w:rPr>
          <w:rFonts w:ascii="Calibri" w:hAnsi="Calibri"/>
        </w:rPr>
        <w:t xml:space="preserve"> reduce young people’s </w:t>
      </w:r>
      <w:r w:rsidR="00666C6F" w:rsidRPr="00666C6F">
        <w:rPr>
          <w:rFonts w:ascii="Calibri" w:hAnsi="Calibri"/>
        </w:rPr>
        <w:t>exposure</w:t>
      </w:r>
      <w:r w:rsidR="00666C6F">
        <w:rPr>
          <w:rFonts w:ascii="Calibri" w:hAnsi="Calibri"/>
        </w:rPr>
        <w:t xml:space="preserve"> to</w:t>
      </w:r>
      <w:r w:rsidRPr="00666C6F">
        <w:rPr>
          <w:rFonts w:ascii="Calibri" w:hAnsi="Calibri"/>
        </w:rPr>
        <w:t xml:space="preserve"> on-screen smoking and</w:t>
      </w:r>
      <w:r w:rsidR="004D2FB5">
        <w:rPr>
          <w:rFonts w:ascii="Calibri" w:hAnsi="Calibri"/>
        </w:rPr>
        <w:t xml:space="preserve"> (b) </w:t>
      </w:r>
      <w:r w:rsidRPr="00666C6F">
        <w:rPr>
          <w:rFonts w:ascii="Calibri" w:hAnsi="Calibri"/>
        </w:rPr>
        <w:t xml:space="preserve">create counter-incentives to the </w:t>
      </w:r>
      <w:r w:rsidR="00B75E77">
        <w:rPr>
          <w:rFonts w:ascii="Calibri" w:hAnsi="Calibri"/>
        </w:rPr>
        <w:t>tobacco industry’s persistent</w:t>
      </w:r>
      <w:r w:rsidRPr="00666C6F">
        <w:rPr>
          <w:rFonts w:ascii="Calibri" w:hAnsi="Calibri"/>
        </w:rPr>
        <w:t xml:space="preserve"> i</w:t>
      </w:r>
      <w:r w:rsidR="00666C6F">
        <w:rPr>
          <w:rFonts w:ascii="Calibri" w:hAnsi="Calibri"/>
        </w:rPr>
        <w:t xml:space="preserve">nfluence on entertainment </w:t>
      </w:r>
      <w:r w:rsidR="004D2FB5">
        <w:rPr>
          <w:rFonts w:ascii="Calibri" w:hAnsi="Calibri"/>
        </w:rPr>
        <w:t>media</w:t>
      </w:r>
      <w:r w:rsidR="00666C6F">
        <w:rPr>
          <w:rFonts w:ascii="Calibri" w:hAnsi="Calibri"/>
        </w:rPr>
        <w:t>.</w:t>
      </w:r>
    </w:p>
    <w:p w14:paraId="346FDDFB" w14:textId="77777777" w:rsidR="00E71F9F" w:rsidRPr="00666C6F" w:rsidRDefault="00E71F9F" w:rsidP="00E71F9F">
      <w:pPr>
        <w:ind w:left="600"/>
        <w:rPr>
          <w:rFonts w:ascii="Calibri" w:hAnsi="Calibri"/>
        </w:rPr>
      </w:pPr>
    </w:p>
    <w:p w14:paraId="42A3C2CC" w14:textId="77777777" w:rsidR="00E71F9F" w:rsidRPr="00666C6F" w:rsidRDefault="00E71F9F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Resolved,</w:t>
      </w:r>
    </w:p>
    <w:p w14:paraId="1F74D312" w14:textId="77777777" w:rsidR="00F06B67" w:rsidRPr="00666C6F" w:rsidRDefault="00F06B67" w:rsidP="00E71F9F">
      <w:pPr>
        <w:ind w:left="600"/>
        <w:rPr>
          <w:rFonts w:ascii="Calibri" w:hAnsi="Calibri"/>
        </w:rPr>
      </w:pPr>
    </w:p>
    <w:p w14:paraId="5FD20D8A" w14:textId="77777777" w:rsidR="00F06B67" w:rsidRPr="00666C6F" w:rsidRDefault="00F06B67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</w:rPr>
        <w:t>In light of these</w:t>
      </w:r>
      <w:r w:rsidR="00E71F9F" w:rsidRPr="00666C6F">
        <w:rPr>
          <w:rFonts w:ascii="Calibri" w:hAnsi="Calibri"/>
        </w:rPr>
        <w:t xml:space="preserve"> compelling</w:t>
      </w:r>
      <w:r w:rsidRPr="00666C6F">
        <w:rPr>
          <w:rFonts w:ascii="Calibri" w:hAnsi="Calibri"/>
        </w:rPr>
        <w:t xml:space="preserve"> facts, and because of our commitment to break the cycle of addiction, disabil</w:t>
      </w:r>
      <w:r w:rsidR="004D2FB5">
        <w:rPr>
          <w:rFonts w:ascii="Calibri" w:hAnsi="Calibri"/>
        </w:rPr>
        <w:t xml:space="preserve">ity and premature death </w:t>
      </w:r>
      <w:r w:rsidR="00666C6F" w:rsidRPr="00666C6F">
        <w:rPr>
          <w:rFonts w:ascii="Calibri" w:hAnsi="Calibri"/>
        </w:rPr>
        <w:t>associated</w:t>
      </w:r>
      <w:r w:rsidRPr="00666C6F">
        <w:rPr>
          <w:rFonts w:ascii="Calibri" w:hAnsi="Calibri"/>
        </w:rPr>
        <w:t xml:space="preserve"> with </w:t>
      </w:r>
      <w:r w:rsidR="00666C6F" w:rsidRPr="00666C6F">
        <w:rPr>
          <w:rFonts w:ascii="Calibri" w:hAnsi="Calibri"/>
        </w:rPr>
        <w:t>tobacco</w:t>
      </w:r>
      <w:r w:rsidR="00A263CA">
        <w:rPr>
          <w:rFonts w:ascii="Calibri" w:hAnsi="Calibri"/>
        </w:rPr>
        <w:t xml:space="preserve"> use, </w:t>
      </w:r>
      <w:r w:rsidRPr="00666C6F">
        <w:rPr>
          <w:rFonts w:ascii="Calibri" w:hAnsi="Calibri"/>
        </w:rPr>
        <w:t>we endorse the following</w:t>
      </w:r>
      <w:r w:rsidR="00A263CA">
        <w:rPr>
          <w:rFonts w:ascii="Calibri" w:hAnsi="Calibri"/>
        </w:rPr>
        <w:t xml:space="preserve"> five</w:t>
      </w:r>
      <w:r w:rsidRPr="00666C6F">
        <w:rPr>
          <w:rFonts w:ascii="Calibri" w:hAnsi="Calibri"/>
        </w:rPr>
        <w:t xml:space="preserve"> policy solutions and will communicate our support for them to </w:t>
      </w:r>
      <w:r w:rsidR="00E71F9F" w:rsidRPr="00666C6F">
        <w:rPr>
          <w:rFonts w:ascii="Calibri" w:hAnsi="Calibri"/>
        </w:rPr>
        <w:t xml:space="preserve">the media </w:t>
      </w:r>
      <w:r w:rsidR="00666C6F" w:rsidRPr="00666C6F">
        <w:rPr>
          <w:rFonts w:ascii="Calibri" w:hAnsi="Calibri"/>
        </w:rPr>
        <w:lastRenderedPageBreak/>
        <w:t>companies</w:t>
      </w:r>
      <w:r w:rsidR="00E71F9F" w:rsidRPr="00666C6F">
        <w:rPr>
          <w:rFonts w:ascii="Calibri" w:hAnsi="Calibri"/>
        </w:rPr>
        <w:t xml:space="preserve"> that </w:t>
      </w:r>
      <w:r w:rsidR="00A263CA">
        <w:rPr>
          <w:rFonts w:ascii="Calibri" w:hAnsi="Calibri"/>
        </w:rPr>
        <w:t>control</w:t>
      </w:r>
      <w:r w:rsidR="00E71F9F" w:rsidRPr="00666C6F">
        <w:rPr>
          <w:rFonts w:ascii="Calibri" w:hAnsi="Calibri"/>
        </w:rPr>
        <w:t xml:space="preserve"> the US film rating system; to our elected </w:t>
      </w:r>
      <w:r w:rsidR="00A263CA">
        <w:rPr>
          <w:rFonts w:ascii="Calibri" w:hAnsi="Calibri"/>
        </w:rPr>
        <w:t>officials, including state Attorneys General</w:t>
      </w:r>
      <w:r w:rsidR="00E71F9F" w:rsidRPr="00666C6F">
        <w:rPr>
          <w:rFonts w:ascii="Calibri" w:hAnsi="Calibri"/>
        </w:rPr>
        <w:t xml:space="preserve">; and to the sponsor of the Smokefree Movies initiative, the University of California, San </w:t>
      </w:r>
      <w:r w:rsidR="00666C6F" w:rsidRPr="00666C6F">
        <w:rPr>
          <w:rFonts w:ascii="Calibri" w:hAnsi="Calibri"/>
        </w:rPr>
        <w:t>Francisco</w:t>
      </w:r>
      <w:r w:rsidR="00E71F9F" w:rsidRPr="00666C6F">
        <w:rPr>
          <w:rFonts w:ascii="Calibri" w:hAnsi="Calibri"/>
        </w:rPr>
        <w:t>, Center for Tobacco Control and Education</w:t>
      </w:r>
      <w:r w:rsidR="00B75E77">
        <w:rPr>
          <w:rFonts w:ascii="Calibri" w:hAnsi="Calibri"/>
        </w:rPr>
        <w:t>. The solutions are:</w:t>
      </w:r>
    </w:p>
    <w:p w14:paraId="185E4339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</w:p>
    <w:p w14:paraId="73459E3F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1. Rate new smoking movies "R"</w:t>
      </w:r>
    </w:p>
    <w:p w14:paraId="50D4CE19" w14:textId="77777777" w:rsidR="00466930" w:rsidRPr="00666C6F" w:rsidRDefault="00466930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Any future film that shows or implies tobacco should be giv</w:t>
      </w:r>
      <w:r w:rsidR="00B75E77">
        <w:rPr>
          <w:rFonts w:ascii="Calibri" w:hAnsi="Calibri"/>
        </w:rPr>
        <w:t>en an adult rating — in the US</w:t>
      </w:r>
      <w:r w:rsidR="004D2FB5">
        <w:rPr>
          <w:rFonts w:ascii="Calibri" w:hAnsi="Calibri"/>
        </w:rPr>
        <w:t xml:space="preserve">, an R-rating. The </w:t>
      </w:r>
      <w:r w:rsidRPr="00666C6F">
        <w:rPr>
          <w:rFonts w:ascii="Calibri" w:hAnsi="Calibri"/>
        </w:rPr>
        <w:t>only two categorical exceptions</w:t>
      </w:r>
      <w:r w:rsidR="00B75E77">
        <w:rPr>
          <w:rFonts w:ascii="Calibri" w:hAnsi="Calibri"/>
        </w:rPr>
        <w:t xml:space="preserve"> to this rating would be</w:t>
      </w:r>
      <w:r w:rsidR="004D2FB5">
        <w:rPr>
          <w:rFonts w:ascii="Calibri" w:hAnsi="Calibri"/>
        </w:rPr>
        <w:t xml:space="preserve"> when the tobacco depiction: (a) </w:t>
      </w:r>
      <w:r w:rsidRPr="00666C6F">
        <w:rPr>
          <w:rFonts w:ascii="Calibri" w:hAnsi="Calibri"/>
        </w:rPr>
        <w:t xml:space="preserve">unambiguously reflects the dangers </w:t>
      </w:r>
      <w:r w:rsidR="004D2FB5">
        <w:rPr>
          <w:rFonts w:ascii="Calibri" w:hAnsi="Calibri"/>
        </w:rPr>
        <w:t>and consequences of tobacco use</w:t>
      </w:r>
      <w:r w:rsidRPr="00666C6F">
        <w:rPr>
          <w:rFonts w:ascii="Calibri" w:hAnsi="Calibri"/>
        </w:rPr>
        <w:t xml:space="preserve"> or (b) represents the tobacco use of an actual person, as in a biographical drama or documentary. </w:t>
      </w:r>
    </w:p>
    <w:p w14:paraId="0EF36EA0" w14:textId="77777777" w:rsidR="00466930" w:rsidRPr="00666C6F" w:rsidRDefault="00466930" w:rsidP="00E71F9F">
      <w:pPr>
        <w:ind w:left="600"/>
        <w:rPr>
          <w:rFonts w:ascii="Calibri" w:hAnsi="Calibri"/>
        </w:rPr>
      </w:pPr>
    </w:p>
    <w:p w14:paraId="2BE7A5ED" w14:textId="29269B7C" w:rsidR="00466930" w:rsidRPr="00666C6F" w:rsidRDefault="00466930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 xml:space="preserve">2. </w:t>
      </w:r>
      <w:r w:rsidR="00241DD1">
        <w:rPr>
          <w:rFonts w:ascii="Calibri" w:hAnsi="Calibri"/>
          <w:b/>
        </w:rPr>
        <w:t xml:space="preserve">Certify no </w:t>
      </w:r>
      <w:bookmarkStart w:id="0" w:name="_GoBack"/>
      <w:bookmarkEnd w:id="0"/>
      <w:r w:rsidRPr="00666C6F">
        <w:rPr>
          <w:rFonts w:ascii="Calibri" w:hAnsi="Calibri"/>
          <w:b/>
        </w:rPr>
        <w:t>payoffs</w:t>
      </w:r>
    </w:p>
    <w:p w14:paraId="70D5389B" w14:textId="77777777" w:rsidR="00466930" w:rsidRPr="00666C6F" w:rsidRDefault="004D2FB5" w:rsidP="00E71F9F">
      <w:pPr>
        <w:ind w:left="600"/>
        <w:rPr>
          <w:rFonts w:ascii="Calibri" w:hAnsi="Calibri"/>
        </w:rPr>
      </w:pPr>
      <w:r>
        <w:rPr>
          <w:rFonts w:ascii="Calibri" w:hAnsi="Calibri"/>
        </w:rPr>
        <w:t>C</w:t>
      </w:r>
      <w:r w:rsidR="00466930" w:rsidRPr="00666C6F">
        <w:rPr>
          <w:rFonts w:ascii="Calibri" w:hAnsi="Calibri"/>
        </w:rPr>
        <w:t xml:space="preserve">redited producers should complete a legally-binding affidavit declaring that nobody associated with any future media production received any consideration or entered into any agreement related to tobacco depictions, and should post a certificate to this effect in the final credits. </w:t>
      </w:r>
    </w:p>
    <w:p w14:paraId="3EE98566" w14:textId="77777777" w:rsidR="00466930" w:rsidRPr="00666C6F" w:rsidRDefault="00466930" w:rsidP="00E71F9F">
      <w:pPr>
        <w:ind w:left="600"/>
        <w:rPr>
          <w:rFonts w:ascii="Calibri" w:hAnsi="Calibri"/>
        </w:rPr>
      </w:pPr>
    </w:p>
    <w:p w14:paraId="1FAF73E5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3. Require strong anti-smoking ads</w:t>
      </w:r>
    </w:p>
    <w:p w14:paraId="28FDE9DD" w14:textId="77777777" w:rsidR="00466930" w:rsidRPr="00666C6F" w:rsidRDefault="00466930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 xml:space="preserve">Studios and theaters should run a proven-effective, anti-smoking advertisement (not produced by a tobacco company) immediately before any media production with any tobacco presence, in any distribution channel, regardless of the work's age classification. </w:t>
      </w:r>
    </w:p>
    <w:p w14:paraId="30019CAD" w14:textId="77777777" w:rsidR="00466930" w:rsidRPr="00666C6F" w:rsidRDefault="00466930" w:rsidP="00E71F9F">
      <w:pPr>
        <w:ind w:left="600"/>
        <w:rPr>
          <w:rFonts w:ascii="Calibri" w:hAnsi="Calibri"/>
        </w:rPr>
      </w:pPr>
    </w:p>
    <w:p w14:paraId="48E46713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4. Stop identifying tobacco brands</w:t>
      </w:r>
    </w:p>
    <w:p w14:paraId="7D530FA7" w14:textId="77777777" w:rsidR="00466930" w:rsidRPr="00666C6F" w:rsidRDefault="00466930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Tobacco brand imagery should not appear in the foreground or background of any scene in any future media production, regardless of the work's age classification.</w:t>
      </w:r>
    </w:p>
    <w:p w14:paraId="768C6C01" w14:textId="77777777" w:rsidR="00466930" w:rsidRPr="00666C6F" w:rsidRDefault="00466930" w:rsidP="00E71F9F">
      <w:pPr>
        <w:ind w:left="600"/>
        <w:rPr>
          <w:rFonts w:ascii="Calibri" w:hAnsi="Calibri"/>
        </w:rPr>
      </w:pPr>
    </w:p>
    <w:p w14:paraId="041869C3" w14:textId="77777777" w:rsidR="00466930" w:rsidRPr="00666C6F" w:rsidRDefault="00466930" w:rsidP="00E71F9F">
      <w:pPr>
        <w:ind w:left="600"/>
        <w:rPr>
          <w:rFonts w:ascii="Calibri" w:hAnsi="Calibri"/>
          <w:b/>
        </w:rPr>
      </w:pPr>
      <w:r w:rsidRPr="00666C6F">
        <w:rPr>
          <w:rFonts w:ascii="Calibri" w:hAnsi="Calibri"/>
          <w:b/>
        </w:rPr>
        <w:t>5. End public subsidies for tobacco imagery</w:t>
      </w:r>
    </w:p>
    <w:p w14:paraId="379E1A02" w14:textId="77777777" w:rsidR="009C3344" w:rsidRPr="00666C6F" w:rsidRDefault="00466930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Future media productions with tobacco imagery should be made ineligible for generous</w:t>
      </w:r>
      <w:r w:rsidR="00B75E77">
        <w:rPr>
          <w:rFonts w:ascii="Calibri" w:hAnsi="Calibri"/>
        </w:rPr>
        <w:t xml:space="preserve"> state</w:t>
      </w:r>
      <w:r w:rsidRPr="00666C6F">
        <w:rPr>
          <w:rFonts w:ascii="Calibri" w:hAnsi="Calibri"/>
        </w:rPr>
        <w:t xml:space="preserve"> tax credits</w:t>
      </w:r>
      <w:r w:rsidR="00B75E77">
        <w:rPr>
          <w:rFonts w:ascii="Calibri" w:hAnsi="Calibri"/>
        </w:rPr>
        <w:t xml:space="preserve"> (“production incentives”)</w:t>
      </w:r>
      <w:r w:rsidRPr="00666C6F">
        <w:rPr>
          <w:rFonts w:ascii="Calibri" w:hAnsi="Calibri"/>
        </w:rPr>
        <w:t xml:space="preserve"> and other public subsidies.</w:t>
      </w:r>
    </w:p>
    <w:p w14:paraId="47589318" w14:textId="77777777" w:rsidR="00E71F9F" w:rsidRPr="00666C6F" w:rsidRDefault="00E71F9F" w:rsidP="00E71F9F">
      <w:pPr>
        <w:ind w:left="600"/>
        <w:rPr>
          <w:rFonts w:ascii="Calibri" w:hAnsi="Calibri"/>
        </w:rPr>
      </w:pPr>
    </w:p>
    <w:p w14:paraId="2C0FEDCA" w14:textId="77777777" w:rsidR="00E71F9F" w:rsidRPr="00666C6F" w:rsidRDefault="00E71F9F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______________________________________________________________________________</w:t>
      </w:r>
    </w:p>
    <w:p w14:paraId="7A2231B3" w14:textId="77777777" w:rsidR="00E71F9F" w:rsidRPr="00666C6F" w:rsidRDefault="00E71F9F" w:rsidP="00E71F9F">
      <w:pPr>
        <w:ind w:left="600"/>
        <w:rPr>
          <w:rFonts w:ascii="Calibri" w:hAnsi="Calibri"/>
        </w:rPr>
      </w:pPr>
    </w:p>
    <w:p w14:paraId="0CD99FA2" w14:textId="77777777" w:rsidR="00E71F9F" w:rsidRPr="00666C6F" w:rsidRDefault="00B75E77" w:rsidP="00E71F9F">
      <w:pPr>
        <w:ind w:left="60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 w:rsidR="00E71F9F" w:rsidRPr="00666C6F">
        <w:rPr>
          <w:rFonts w:ascii="Calibri" w:hAnsi="Calibri"/>
        </w:rPr>
        <w:t xml:space="preserve">Updated </w:t>
      </w:r>
      <w:r w:rsidR="004D2FB5">
        <w:rPr>
          <w:rFonts w:ascii="Calibri" w:hAnsi="Calibri"/>
        </w:rPr>
        <w:t>25</w:t>
      </w:r>
      <w:r w:rsidR="00E71F9F" w:rsidRPr="00666C6F">
        <w:rPr>
          <w:rFonts w:ascii="Calibri" w:hAnsi="Calibri"/>
        </w:rPr>
        <w:t xml:space="preserve"> </w:t>
      </w:r>
      <w:r w:rsidR="004D2FB5">
        <w:rPr>
          <w:rFonts w:ascii="Calibri" w:hAnsi="Calibri"/>
        </w:rPr>
        <w:t>October 2016</w:t>
      </w:r>
    </w:p>
    <w:p w14:paraId="13CDCA38" w14:textId="77777777" w:rsidR="00E71F9F" w:rsidRPr="00666C6F" w:rsidRDefault="00E71F9F" w:rsidP="00E71F9F">
      <w:pPr>
        <w:ind w:left="600"/>
        <w:rPr>
          <w:rFonts w:ascii="Calibri" w:hAnsi="Calibri"/>
        </w:rPr>
      </w:pPr>
    </w:p>
    <w:p w14:paraId="58D37AF1" w14:textId="77777777" w:rsidR="00E71F9F" w:rsidRPr="00666C6F" w:rsidRDefault="00E71F9F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For policy details</w:t>
      </w:r>
      <w:r w:rsidR="00B75E77">
        <w:rPr>
          <w:rFonts w:ascii="Calibri" w:hAnsi="Calibri"/>
        </w:rPr>
        <w:t xml:space="preserve"> and complete references</w:t>
      </w:r>
      <w:r w:rsidRPr="00666C6F">
        <w:rPr>
          <w:rFonts w:ascii="Calibri" w:hAnsi="Calibri"/>
        </w:rPr>
        <w:t>, visit our web site: smokefreemovies.ucsf.edu</w:t>
      </w:r>
      <w:r w:rsidR="00B75E77">
        <w:rPr>
          <w:rFonts w:ascii="Calibri" w:hAnsi="Calibri"/>
        </w:rPr>
        <w:t>.</w:t>
      </w:r>
    </w:p>
    <w:p w14:paraId="44205D05" w14:textId="77777777" w:rsidR="00E71F9F" w:rsidRPr="00666C6F" w:rsidRDefault="00E71F9F" w:rsidP="00E71F9F">
      <w:pPr>
        <w:ind w:left="600"/>
        <w:rPr>
          <w:rFonts w:ascii="Calibri" w:hAnsi="Calibri"/>
        </w:rPr>
      </w:pPr>
    </w:p>
    <w:p w14:paraId="289D711E" w14:textId="77777777" w:rsidR="007874C3" w:rsidRPr="00666C6F" w:rsidRDefault="00E71F9F" w:rsidP="007874C3">
      <w:pPr>
        <w:ind w:left="600"/>
        <w:rPr>
          <w:rFonts w:ascii="Calibri" w:hAnsi="Calibri"/>
        </w:rPr>
      </w:pPr>
      <w:r w:rsidRPr="00666C6F">
        <w:rPr>
          <w:rFonts w:ascii="Calibri" w:hAnsi="Calibri"/>
          <w:b/>
        </w:rPr>
        <w:t>Smokefree Movies</w:t>
      </w:r>
      <w:r w:rsidR="007874C3">
        <w:rPr>
          <w:rFonts w:ascii="Calibri" w:hAnsi="Calibri"/>
          <w:b/>
        </w:rPr>
        <w:tab/>
      </w:r>
      <w:r w:rsidR="007874C3">
        <w:rPr>
          <w:rFonts w:ascii="Calibri" w:hAnsi="Calibri"/>
          <w:b/>
        </w:rPr>
        <w:tab/>
      </w:r>
      <w:r w:rsidR="007874C3">
        <w:rPr>
          <w:rFonts w:ascii="Calibri" w:hAnsi="Calibri"/>
          <w:b/>
        </w:rPr>
        <w:tab/>
      </w:r>
      <w:r w:rsidR="007874C3">
        <w:rPr>
          <w:rFonts w:ascii="Calibri" w:hAnsi="Calibri"/>
          <w:b/>
        </w:rPr>
        <w:tab/>
      </w:r>
      <w:r w:rsidR="007874C3">
        <w:rPr>
          <w:rFonts w:ascii="Calibri" w:hAnsi="Calibri"/>
          <w:b/>
        </w:rPr>
        <w:tab/>
      </w:r>
      <w:r w:rsidR="007874C3">
        <w:rPr>
          <w:rFonts w:ascii="Calibri" w:hAnsi="Calibri"/>
          <w:b/>
        </w:rPr>
        <w:tab/>
      </w:r>
      <w:r w:rsidR="007874C3" w:rsidRPr="00666C6F">
        <w:rPr>
          <w:rFonts w:ascii="Calibri" w:hAnsi="Calibri"/>
        </w:rPr>
        <w:t>415-476-4683</w:t>
      </w:r>
    </w:p>
    <w:p w14:paraId="3B095FBE" w14:textId="77777777" w:rsidR="00E71F9F" w:rsidRPr="00666C6F" w:rsidRDefault="00E71F9F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UC-San Francisco</w:t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  <w:t>smokefreemovies.ucsf.edu</w:t>
      </w:r>
    </w:p>
    <w:p w14:paraId="71AADFAD" w14:textId="77777777" w:rsidR="00E71F9F" w:rsidRPr="00666C6F" w:rsidRDefault="00E71F9F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Box 1390</w:t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>
        <w:rPr>
          <w:rFonts w:ascii="Calibri" w:hAnsi="Calibri"/>
        </w:rPr>
        <w:tab/>
      </w:r>
      <w:r w:rsidR="007874C3" w:rsidRPr="00666C6F">
        <w:rPr>
          <w:rFonts w:ascii="Calibri" w:hAnsi="Calibri"/>
        </w:rPr>
        <w:t>movies@medicine.ucsf.edu</w:t>
      </w:r>
    </w:p>
    <w:p w14:paraId="4353E004" w14:textId="77777777" w:rsidR="00E71F9F" w:rsidRPr="00666C6F" w:rsidRDefault="00E71F9F" w:rsidP="00E71F9F">
      <w:pPr>
        <w:ind w:left="600"/>
        <w:rPr>
          <w:rFonts w:ascii="Calibri" w:hAnsi="Calibri"/>
        </w:rPr>
      </w:pPr>
      <w:r w:rsidRPr="00666C6F">
        <w:rPr>
          <w:rFonts w:ascii="Calibri" w:hAnsi="Calibri"/>
        </w:rPr>
        <w:t>San Francisco CA 94134-1390</w:t>
      </w:r>
    </w:p>
    <w:sectPr w:rsidR="00E71F9F" w:rsidRPr="00666C6F" w:rsidSect="00666C6F">
      <w:headerReference w:type="default" r:id="rId6"/>
      <w:pgSz w:w="12240" w:h="16340"/>
      <w:pgMar w:top="2180" w:right="1295" w:bottom="1920" w:left="9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6D1BD" w14:textId="77777777" w:rsidR="00D800E8" w:rsidRDefault="00D800E8" w:rsidP="00666C6F">
      <w:r>
        <w:separator/>
      </w:r>
    </w:p>
  </w:endnote>
  <w:endnote w:type="continuationSeparator" w:id="0">
    <w:p w14:paraId="1D13B3C0" w14:textId="77777777" w:rsidR="00D800E8" w:rsidRDefault="00D800E8" w:rsidP="006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1852A" w14:textId="77777777" w:rsidR="00D800E8" w:rsidRDefault="00D800E8" w:rsidP="00666C6F">
      <w:r>
        <w:separator/>
      </w:r>
    </w:p>
  </w:footnote>
  <w:footnote w:type="continuationSeparator" w:id="0">
    <w:p w14:paraId="1EEE0321" w14:textId="77777777" w:rsidR="00D800E8" w:rsidRDefault="00D800E8" w:rsidP="00666C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7C54" w14:textId="77777777" w:rsidR="007874C3" w:rsidRDefault="007874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F1975" wp14:editId="3F306A02">
          <wp:simplePos x="0" y="0"/>
          <wp:positionH relativeFrom="column">
            <wp:posOffset>-25400</wp:posOffset>
          </wp:positionH>
          <wp:positionV relativeFrom="paragraph">
            <wp:posOffset>-177800</wp:posOffset>
          </wp:positionV>
          <wp:extent cx="2286000" cy="977900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TYPE-3D-18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77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30"/>
    <w:rsid w:val="00241DD1"/>
    <w:rsid w:val="00466930"/>
    <w:rsid w:val="004D2FB5"/>
    <w:rsid w:val="00666C6F"/>
    <w:rsid w:val="006821CB"/>
    <w:rsid w:val="007874C3"/>
    <w:rsid w:val="00802C65"/>
    <w:rsid w:val="009C3344"/>
    <w:rsid w:val="00A263CA"/>
    <w:rsid w:val="00B75E77"/>
    <w:rsid w:val="00D47213"/>
    <w:rsid w:val="00D800E8"/>
    <w:rsid w:val="00E71F9F"/>
    <w:rsid w:val="00F06B67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098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9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C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6F"/>
  </w:style>
  <w:style w:type="paragraph" w:styleId="Footer">
    <w:name w:val="footer"/>
    <w:basedOn w:val="Normal"/>
    <w:link w:val="FooterChar"/>
    <w:uiPriority w:val="99"/>
    <w:unhideWhenUsed/>
    <w:rsid w:val="00666C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6F"/>
  </w:style>
  <w:style w:type="paragraph" w:styleId="BalloonText">
    <w:name w:val="Balloon Text"/>
    <w:basedOn w:val="Normal"/>
    <w:link w:val="BalloonTextChar"/>
    <w:uiPriority w:val="99"/>
    <w:semiHidden/>
    <w:unhideWhenUsed/>
    <w:rsid w:val="00666C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Onbeyond LLC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Jono Polansky</dc:creator>
  <cp:keywords/>
  <dc:description/>
  <cp:lastModifiedBy>Jonathan Polansky</cp:lastModifiedBy>
  <cp:revision>4</cp:revision>
  <dcterms:created xsi:type="dcterms:W3CDTF">2016-10-25T21:50:00Z</dcterms:created>
  <dcterms:modified xsi:type="dcterms:W3CDTF">2016-10-25T22:13:00Z</dcterms:modified>
</cp:coreProperties>
</file>